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DAD" w:rsidRDefault="002D4DAD">
      <w:bookmarkStart w:id="0" w:name="_GoBack"/>
      <w:bookmarkEnd w:id="0"/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2D4DAD" w:rsidRPr="00A02E43">
        <w:tc>
          <w:tcPr>
            <w:tcW w:w="9360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2D4DAD" w:rsidRPr="003757A0" w:rsidRDefault="003757A0">
            <w:pPr>
              <w:spacing w:after="0" w:line="285" w:lineRule="atLeast"/>
              <w:rPr>
                <w:lang w:val="nl-NL"/>
              </w:rPr>
            </w:pPr>
            <w:r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>Geachte mevr</w:t>
            </w:r>
            <w:r w:rsidR="008F5BA7"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>ouw</w:t>
            </w:r>
            <w:r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>, heer</w:t>
            </w:r>
            <w:r w:rsidR="00F15E07"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>,</w:t>
            </w:r>
            <w:r w:rsidR="00F15E07"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br/>
            </w:r>
            <w:r w:rsidR="00F15E07"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br/>
            </w:r>
            <w:r w:rsidR="00F15E07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Graag nodig</w:t>
            </w:r>
            <w:r w:rsidR="00B25AE2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en wij</w:t>
            </w:r>
            <w:r w:rsidR="00E01E53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 xml:space="preserve"> u uit voor het symposium ‘</w:t>
            </w:r>
            <w:r w:rsidR="00F15E07">
              <w:rPr>
                <w:rFonts w:ascii="Verdana" w:hAnsi="Verdana"/>
                <w:b/>
                <w:sz w:val="20"/>
                <w:szCs w:val="20"/>
                <w:lang w:val="nl-NL"/>
              </w:rPr>
              <w:t>Adequa</w:t>
            </w:r>
            <w:r w:rsidR="00B25AE2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te interventies binnen de behandeling van </w:t>
            </w:r>
            <w:r w:rsidR="002E1E73">
              <w:rPr>
                <w:rFonts w:ascii="Verdana" w:hAnsi="Verdana"/>
                <w:b/>
                <w:sz w:val="20"/>
                <w:szCs w:val="20"/>
                <w:lang w:val="nl-NL"/>
              </w:rPr>
              <w:t>het psychosespectrum-sy</w:t>
            </w:r>
            <w:r w:rsidR="00E01E53">
              <w:rPr>
                <w:rFonts w:ascii="Verdana" w:hAnsi="Verdana"/>
                <w:b/>
                <w:sz w:val="20"/>
                <w:szCs w:val="20"/>
                <w:lang w:val="nl-NL"/>
              </w:rPr>
              <w:t>n</w:t>
            </w:r>
            <w:r w:rsidR="002E1E73">
              <w:rPr>
                <w:rFonts w:ascii="Verdana" w:hAnsi="Verdana"/>
                <w:b/>
                <w:sz w:val="20"/>
                <w:szCs w:val="20"/>
                <w:lang w:val="nl-NL"/>
              </w:rPr>
              <w:t>droom</w:t>
            </w:r>
            <w:r w:rsidR="00F15E07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 –  niet alleen een zaak voor de dokter</w:t>
            </w:r>
            <w:r w:rsidR="00E01E53">
              <w:rPr>
                <w:rFonts w:ascii="Verdana" w:hAnsi="Verdana"/>
                <w:sz w:val="20"/>
                <w:szCs w:val="20"/>
                <w:lang w:val="nl-NL"/>
              </w:rPr>
              <w:t>’</w:t>
            </w:r>
            <w:r w:rsidR="00F15E07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 xml:space="preserve">. Deze nascholing is </w:t>
            </w:r>
            <w:r w:rsidR="009B3B30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specifiek georganiseerd</w:t>
            </w:r>
            <w:r w:rsidR="00F15E07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 xml:space="preserve"> voor </w:t>
            </w:r>
            <w:r w:rsidR="009B3B30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de doelgroep</w:t>
            </w:r>
            <w:r w:rsidR="00F15E07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 xml:space="preserve"> verpleegkundig s</w:t>
            </w: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pecialisten</w:t>
            </w:r>
            <w:r w:rsidR="00B25AE2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 xml:space="preserve"> én psychiaters</w:t>
            </w: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 xml:space="preserve"> in de regio</w:t>
            </w:r>
            <w:r w:rsidR="00B25AE2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 xml:space="preserve"> Brabant</w:t>
            </w: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 xml:space="preserve"> </w:t>
            </w:r>
            <w:r w:rsidR="00BB5D88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 xml:space="preserve">in samenspraak </w:t>
            </w: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met</w:t>
            </w:r>
            <w:r w:rsidR="007D434C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; Femke Dirkx, VS-opleider binnen GGz-Breburg, Machteld Marcelis; psychiater en A-opleider psychiatrie</w:t>
            </w:r>
            <w:r w:rsidR="00BB5D88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 xml:space="preserve"> binnen GGzE</w:t>
            </w:r>
            <w:r w:rsidR="007D434C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 xml:space="preserve">, </w:t>
            </w:r>
            <w:r w:rsidR="00B25AE2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Pasc</w:t>
            </w:r>
            <w:r w:rsidR="007D434C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ale Rollé-de Leeuw, VS-opleider</w:t>
            </w:r>
            <w:r w:rsidR="00BB5D88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 xml:space="preserve"> binnen GGzE</w:t>
            </w:r>
            <w:r w:rsidR="007D434C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 xml:space="preserve">. 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2D4DAD" w:rsidRPr="00A02E43">
              <w:tc>
                <w:tcPr>
                  <w:tcW w:w="9360" w:type="dxa"/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</w:tcPr>
                <w:p w:rsidR="002D4DAD" w:rsidRDefault="002D4DAD">
                  <w:pPr>
                    <w:spacing w:after="0" w:line="285" w:lineRule="atLeast"/>
                    <w:rPr>
                      <w:rFonts w:ascii="Verdana" w:eastAsia="Times New Roman" w:hAnsi="Verdana"/>
                      <w:sz w:val="20"/>
                      <w:szCs w:val="20"/>
                      <w:lang w:val="nl-NL" w:eastAsia="nl-NL"/>
                    </w:rPr>
                  </w:pPr>
                </w:p>
                <w:p w:rsidR="002D4DAD" w:rsidRPr="003757A0" w:rsidRDefault="00F15E07">
                  <w:pPr>
                    <w:spacing w:after="0" w:line="285" w:lineRule="atLeast"/>
                    <w:rPr>
                      <w:lang w:val="nl-NL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val="nl-NL" w:eastAsia="nl-NL"/>
                    </w:rPr>
                    <w:t>Gedurende deze avond kunt u uw kennis</w:t>
                  </w:r>
                  <w:r w:rsidR="003757A0">
                    <w:rPr>
                      <w:rFonts w:ascii="Verdana" w:eastAsia="Times New Roman" w:hAnsi="Verdana"/>
                      <w:sz w:val="20"/>
                      <w:szCs w:val="20"/>
                      <w:lang w:val="nl-NL" w:eastAsia="nl-NL"/>
                    </w:rPr>
                    <w:t xml:space="preserve"> over verschillende aspecten die van belang zijn bij </w:t>
                  </w:r>
                  <w:r w:rsidR="00B25AE2">
                    <w:rPr>
                      <w:rFonts w:ascii="Verdana" w:eastAsia="Times New Roman" w:hAnsi="Verdana"/>
                      <w:sz w:val="20"/>
                      <w:szCs w:val="20"/>
                      <w:lang w:val="nl-NL" w:eastAsia="nl-NL"/>
                    </w:rPr>
                    <w:t>de behandeling van ernstige psychiatrische aandoeningen</w:t>
                  </w:r>
                  <w:r w:rsidR="003757A0">
                    <w:rPr>
                      <w:rFonts w:ascii="Verdana" w:eastAsia="Times New Roman" w:hAnsi="Verdana"/>
                      <w:sz w:val="20"/>
                      <w:szCs w:val="20"/>
                      <w:lang w:val="nl-NL" w:eastAsia="nl-NL"/>
                    </w:rPr>
                    <w:t xml:space="preserve"> verbreden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val="nl-NL" w:eastAsia="nl-NL"/>
                    </w:rPr>
                    <w:t xml:space="preserve">. Daarnaast </w:t>
                  </w:r>
                  <w:r w:rsidR="003757A0">
                    <w:rPr>
                      <w:rFonts w:ascii="Verdana" w:eastAsia="Times New Roman" w:hAnsi="Verdana"/>
                      <w:sz w:val="20"/>
                      <w:szCs w:val="20"/>
                      <w:lang w:val="nl-NL" w:eastAsia="nl-NL"/>
                    </w:rPr>
                    <w:t>heeft u de mogelijkheid om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val="nl-NL" w:eastAsia="nl-NL"/>
                    </w:rPr>
                    <w:t xml:space="preserve"> kennis</w:t>
                  </w:r>
                  <w:r w:rsidR="003757A0">
                    <w:rPr>
                      <w:rFonts w:ascii="Verdana" w:eastAsia="Times New Roman" w:hAnsi="Verdana"/>
                      <w:sz w:val="20"/>
                      <w:szCs w:val="20"/>
                      <w:lang w:val="nl-NL" w:eastAsia="nl-NL"/>
                    </w:rPr>
                    <w:t xml:space="preserve"> te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val="nl-NL" w:eastAsia="nl-NL"/>
                    </w:rPr>
                    <w:t>maken en ervaringen uit</w:t>
                  </w:r>
                  <w:r w:rsidR="003757A0">
                    <w:rPr>
                      <w:rFonts w:ascii="Verdana" w:eastAsia="Times New Roman" w:hAnsi="Verdana"/>
                      <w:sz w:val="20"/>
                      <w:szCs w:val="20"/>
                      <w:lang w:val="nl-NL" w:eastAsia="nl-NL"/>
                    </w:rPr>
                    <w:t xml:space="preserve"> te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val="nl-NL" w:eastAsia="nl-NL"/>
                    </w:rPr>
                    <w:t>wisselen met collega</w:t>
                  </w:r>
                  <w:r w:rsidR="00B25AE2">
                    <w:rPr>
                      <w:rFonts w:ascii="Verdana" w:eastAsia="Times New Roman" w:hAnsi="Verdana"/>
                      <w:sz w:val="20"/>
                      <w:szCs w:val="20"/>
                      <w:lang w:val="nl-NL" w:eastAsia="nl-NL"/>
                    </w:rPr>
                    <w:t>’s binnen de twee GGz-instellingen.</w:t>
                  </w:r>
                </w:p>
              </w:tc>
            </w:tr>
          </w:tbl>
          <w:p w:rsidR="002D4DAD" w:rsidRDefault="002D4DAD">
            <w:pPr>
              <w:spacing w:after="0" w:line="285" w:lineRule="atLeast"/>
              <w:rPr>
                <w:lang w:val="nl-NL"/>
              </w:rPr>
            </w:pPr>
          </w:p>
        </w:tc>
      </w:tr>
      <w:tr w:rsidR="002D4DAD" w:rsidTr="002E1E73">
        <w:trPr>
          <w:trHeight w:val="245"/>
        </w:trPr>
        <w:tc>
          <w:tcPr>
            <w:tcW w:w="936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2D4DAD" w:rsidRDefault="00F15E07">
            <w:pPr>
              <w:spacing w:after="0"/>
              <w:rPr>
                <w:rFonts w:ascii="Verdana" w:eastAsia="Times New Roman" w:hAnsi="Verdana"/>
                <w:b/>
                <w:bCs/>
                <w:color w:val="850051"/>
                <w:sz w:val="21"/>
                <w:szCs w:val="21"/>
                <w:lang w:val="nl-NL" w:eastAsia="nl-NL"/>
              </w:rPr>
            </w:pPr>
            <w:r>
              <w:rPr>
                <w:rFonts w:ascii="Verdana" w:eastAsia="Times New Roman" w:hAnsi="Verdana"/>
                <w:b/>
                <w:bCs/>
                <w:color w:val="850051"/>
                <w:sz w:val="21"/>
                <w:szCs w:val="21"/>
                <w:lang w:val="nl-NL" w:eastAsia="nl-NL"/>
              </w:rPr>
              <w:t>Datum en tijd</w:t>
            </w:r>
          </w:p>
        </w:tc>
      </w:tr>
      <w:tr w:rsidR="002D4DAD" w:rsidRPr="00E01E53">
        <w:tc>
          <w:tcPr>
            <w:tcW w:w="9360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2D4DAD" w:rsidRDefault="00B25AE2" w:rsidP="002E1E73">
            <w:pPr>
              <w:spacing w:after="0" w:line="285" w:lineRule="atLeast"/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>Donderdag 31 mei 2018</w:t>
            </w:r>
            <w:r w:rsidR="00E01E53"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>,</w:t>
            </w:r>
            <w:r w:rsidR="00BE0A72"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 xml:space="preserve"> van</w:t>
            </w:r>
            <w:r w:rsidR="00E01E53"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>af 17:</w:t>
            </w:r>
            <w:r w:rsidR="00F15E07"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 xml:space="preserve">30 </w:t>
            </w:r>
            <w:r w:rsidR="00E01E53"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>tot</w:t>
            </w:r>
            <w:r w:rsidR="00F15E07"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 xml:space="preserve"> </w:t>
            </w:r>
            <w:r w:rsidR="00E01E53"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>21:</w:t>
            </w:r>
            <w:r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>30</w:t>
            </w:r>
            <w:r w:rsidR="00F15E07"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 xml:space="preserve">  </w:t>
            </w:r>
          </w:p>
        </w:tc>
      </w:tr>
      <w:tr w:rsidR="002D4DAD">
        <w:tc>
          <w:tcPr>
            <w:tcW w:w="936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2D4DAD" w:rsidRDefault="00F15E07">
            <w:pPr>
              <w:spacing w:after="0"/>
              <w:rPr>
                <w:rFonts w:ascii="Verdana" w:eastAsia="Times New Roman" w:hAnsi="Verdana"/>
                <w:b/>
                <w:bCs/>
                <w:color w:val="850051"/>
                <w:sz w:val="21"/>
                <w:szCs w:val="21"/>
                <w:lang w:val="nl-NL" w:eastAsia="nl-NL"/>
              </w:rPr>
            </w:pPr>
            <w:r>
              <w:rPr>
                <w:rFonts w:ascii="Verdana" w:eastAsia="Times New Roman" w:hAnsi="Verdana"/>
                <w:b/>
                <w:bCs/>
                <w:color w:val="850051"/>
                <w:sz w:val="21"/>
                <w:szCs w:val="21"/>
                <w:lang w:val="nl-NL" w:eastAsia="nl-NL"/>
              </w:rPr>
              <w:t>Locatie</w:t>
            </w:r>
          </w:p>
        </w:tc>
      </w:tr>
      <w:tr w:rsidR="002D4DAD" w:rsidRPr="002E1E73">
        <w:tc>
          <w:tcPr>
            <w:tcW w:w="9360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0C1D09" w:rsidRDefault="002E1E73">
            <w:pPr>
              <w:pStyle w:val="NoSpacing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NH-hotel Best</w:t>
            </w:r>
          </w:p>
          <w:p w:rsidR="002E1E73" w:rsidRDefault="002E1E73">
            <w:pPr>
              <w:pStyle w:val="NoSpacing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De Maas 2</w:t>
            </w:r>
          </w:p>
          <w:p w:rsidR="002E1E73" w:rsidRPr="002E1E73" w:rsidRDefault="002E1E73" w:rsidP="002E1E73">
            <w:pPr>
              <w:shd w:val="clear" w:color="auto" w:fill="FFFFFF"/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color w:val="222222"/>
                <w:sz w:val="20"/>
                <w:szCs w:val="20"/>
                <w:lang w:val="nl-NL" w:eastAsia="nl-NL"/>
              </w:rPr>
            </w:pPr>
            <w:r w:rsidRPr="002E1E73">
              <w:rPr>
                <w:rFonts w:ascii="Arial" w:eastAsia="Times New Roman" w:hAnsi="Arial" w:cs="Arial"/>
                <w:color w:val="222222"/>
                <w:sz w:val="20"/>
                <w:szCs w:val="20"/>
                <w:lang w:val="nl-NL" w:eastAsia="nl-NL"/>
              </w:rPr>
              <w:t>5684 PL Best</w:t>
            </w:r>
          </w:p>
          <w:p w:rsidR="002E1E73" w:rsidRPr="003757A0" w:rsidRDefault="00D20EAF" w:rsidP="002E1E73">
            <w:pPr>
              <w:shd w:val="clear" w:color="auto" w:fill="FFFFFF"/>
              <w:suppressAutoHyphens w:val="0"/>
              <w:autoSpaceDN/>
              <w:spacing w:after="0"/>
              <w:textAlignment w:val="auto"/>
              <w:rPr>
                <w:lang w:val="nl-NL"/>
              </w:rPr>
            </w:pPr>
            <w:hyperlink r:id="rId6" w:history="1">
              <w:r w:rsidR="002E1E73" w:rsidRPr="002E1E73">
                <w:rPr>
                  <w:rFonts w:ascii="Arial" w:eastAsia="Times New Roman" w:hAnsi="Arial" w:cs="Arial"/>
                  <w:b/>
                  <w:bCs/>
                  <w:color w:val="1A0DAB"/>
                  <w:sz w:val="20"/>
                  <w:szCs w:val="20"/>
                  <w:u w:val="single"/>
                  <w:lang w:val="nl-NL" w:eastAsia="nl-NL"/>
                </w:rPr>
                <w:t>Telefoon</w:t>
              </w:r>
            </w:hyperlink>
            <w:r w:rsidR="002E1E73" w:rsidRPr="002E1E7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nl-NL" w:eastAsia="nl-NL"/>
              </w:rPr>
              <w:t>: </w:t>
            </w:r>
            <w:r w:rsidR="002E1E73" w:rsidRPr="002E1E73">
              <w:rPr>
                <w:rFonts w:ascii="Arial" w:eastAsia="Times New Roman" w:hAnsi="Arial" w:cs="Arial"/>
                <w:color w:val="222222"/>
                <w:sz w:val="20"/>
                <w:szCs w:val="20"/>
                <w:lang w:val="nl-NL" w:eastAsia="nl-NL"/>
              </w:rPr>
              <w:t>0499 334 610</w:t>
            </w:r>
          </w:p>
        </w:tc>
      </w:tr>
      <w:tr w:rsidR="002D4DAD"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2D4DAD" w:rsidRDefault="00F15E07">
            <w:pPr>
              <w:spacing w:after="0"/>
              <w:rPr>
                <w:rFonts w:ascii="Verdana" w:eastAsia="Times New Roman" w:hAnsi="Verdana"/>
                <w:b/>
                <w:bCs/>
                <w:color w:val="850051"/>
                <w:sz w:val="21"/>
                <w:szCs w:val="21"/>
                <w:lang w:val="nl-NL" w:eastAsia="nl-NL"/>
              </w:rPr>
            </w:pPr>
            <w:r>
              <w:rPr>
                <w:rFonts w:ascii="Verdana" w:eastAsia="Times New Roman" w:hAnsi="Verdana"/>
                <w:b/>
                <w:bCs/>
                <w:color w:val="850051"/>
                <w:sz w:val="21"/>
                <w:szCs w:val="21"/>
                <w:lang w:val="nl-NL" w:eastAsia="nl-NL"/>
              </w:rPr>
              <w:t>Programma</w:t>
            </w:r>
          </w:p>
        </w:tc>
      </w:tr>
      <w:tr w:rsidR="002D4DAD" w:rsidRPr="00A02E43">
        <w:trPr>
          <w:trHeight w:val="3705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12"/>
              <w:gridCol w:w="8528"/>
            </w:tblGrid>
            <w:tr w:rsidR="002D4DAD">
              <w:trPr>
                <w:trHeight w:hRule="exact" w:val="397"/>
              </w:trPr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2D4DAD" w:rsidRDefault="00F15E07">
                  <w:pPr>
                    <w:spacing w:after="0" w:line="276" w:lineRule="auto"/>
                  </w:pPr>
                  <w:r>
                    <w:rPr>
                      <w:rFonts w:ascii="Verdana" w:eastAsia="Times New Roman" w:hAnsi="Verdana"/>
                      <w:b/>
                      <w:bCs/>
                      <w:color w:val="4E5054"/>
                      <w:sz w:val="18"/>
                      <w:szCs w:val="18"/>
                      <w:lang w:val="nl-NL" w:eastAsia="nl-NL"/>
                    </w:rPr>
                    <w:t>Tijd</w:t>
                  </w:r>
                </w:p>
              </w:tc>
              <w:tc>
                <w:tcPr>
                  <w:tcW w:w="8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2D4DAD" w:rsidRDefault="00F15E07">
                  <w:pPr>
                    <w:spacing w:after="0" w:line="276" w:lineRule="auto"/>
                  </w:pPr>
                  <w:r>
                    <w:rPr>
                      <w:rFonts w:ascii="Verdana" w:eastAsia="Times New Roman" w:hAnsi="Verdana"/>
                      <w:b/>
                      <w:bCs/>
                      <w:color w:val="4E5054"/>
                      <w:sz w:val="18"/>
                      <w:szCs w:val="18"/>
                      <w:lang w:val="nl-NL" w:eastAsia="nl-NL"/>
                    </w:rPr>
                    <w:t>Activiteit</w:t>
                  </w:r>
                </w:p>
              </w:tc>
            </w:tr>
            <w:tr w:rsidR="002D4DAD" w:rsidRPr="00A02E43">
              <w:trPr>
                <w:trHeight w:hRule="exact" w:val="397"/>
              </w:trPr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2D4DAD" w:rsidRDefault="00F15E07">
                  <w:pPr>
                    <w:spacing w:after="0" w:line="276" w:lineRule="auto"/>
                  </w:pPr>
                  <w:r>
                    <w:rPr>
                      <w:rFonts w:ascii="Verdana" w:eastAsia="Times New Roman" w:hAnsi="Verdana"/>
                      <w:color w:val="4E5054"/>
                      <w:sz w:val="18"/>
                      <w:szCs w:val="18"/>
                      <w:lang w:val="nl-NL" w:eastAsia="nl-NL"/>
                    </w:rPr>
                    <w:t>17h30</w:t>
                  </w:r>
                </w:p>
              </w:tc>
              <w:tc>
                <w:tcPr>
                  <w:tcW w:w="8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2D4DAD" w:rsidRPr="003757A0" w:rsidRDefault="00F15E07">
                  <w:pPr>
                    <w:spacing w:after="0" w:line="276" w:lineRule="auto"/>
                    <w:rPr>
                      <w:lang w:val="nl-NL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nl-NL"/>
                    </w:rPr>
                    <w:t>Ontvangst met broodjes en soep</w:t>
                  </w:r>
                </w:p>
              </w:tc>
            </w:tr>
            <w:tr w:rsidR="002D4DAD" w:rsidRPr="00A02E43">
              <w:trPr>
                <w:trHeight w:hRule="exact" w:val="397"/>
              </w:trPr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2D4DAD" w:rsidRDefault="00F15E07">
                  <w:pPr>
                    <w:spacing w:after="0" w:line="276" w:lineRule="auto"/>
                  </w:pPr>
                  <w:r>
                    <w:rPr>
                      <w:rFonts w:ascii="Verdana" w:eastAsia="Times New Roman" w:hAnsi="Verdana"/>
                      <w:color w:val="4E5054"/>
                      <w:sz w:val="18"/>
                      <w:szCs w:val="18"/>
                      <w:lang w:val="nl-NL" w:eastAsia="nl-NL"/>
                    </w:rPr>
                    <w:t>18h00</w:t>
                  </w:r>
                </w:p>
              </w:tc>
              <w:tc>
                <w:tcPr>
                  <w:tcW w:w="8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2D4DAD" w:rsidRPr="003757A0" w:rsidRDefault="00E01E53">
                  <w:pPr>
                    <w:spacing w:after="0" w:line="276" w:lineRule="auto"/>
                    <w:rPr>
                      <w:lang w:val="nl-NL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nl-NL"/>
                    </w:rPr>
                    <w:t>Introduc</w:t>
                  </w:r>
                  <w:r w:rsidR="00B25AE2">
                    <w:rPr>
                      <w:rFonts w:ascii="Verdana" w:hAnsi="Verdana"/>
                      <w:sz w:val="18"/>
                      <w:szCs w:val="18"/>
                      <w:lang w:val="nl-NL"/>
                    </w:rPr>
                    <w:t xml:space="preserve">tie door </w:t>
                  </w:r>
                  <w:r w:rsidR="00BE0A72">
                    <w:rPr>
                      <w:rFonts w:ascii="Verdana" w:hAnsi="Verdana"/>
                      <w:sz w:val="18"/>
                      <w:szCs w:val="18"/>
                      <w:lang w:val="nl-NL"/>
                    </w:rPr>
                    <w:t xml:space="preserve">Loek de Bruijn, </w:t>
                  </w:r>
                  <w:r w:rsidRPr="00E01E53">
                    <w:rPr>
                      <w:rFonts w:ascii="Verdana" w:hAnsi="Verdana"/>
                      <w:i/>
                      <w:sz w:val="18"/>
                      <w:szCs w:val="18"/>
                      <w:lang w:val="nl-NL"/>
                    </w:rPr>
                    <w:t>Product Specialist Psychiatrie</w:t>
                  </w:r>
                  <w:r w:rsidR="00BE0A72" w:rsidRPr="00E01E53">
                    <w:rPr>
                      <w:rFonts w:ascii="Verdana" w:hAnsi="Verdana"/>
                      <w:i/>
                      <w:sz w:val="18"/>
                      <w:szCs w:val="18"/>
                      <w:lang w:val="nl-NL"/>
                    </w:rPr>
                    <w:t xml:space="preserve"> Janssen-Cilag</w:t>
                  </w:r>
                </w:p>
              </w:tc>
            </w:tr>
            <w:tr w:rsidR="002D4DAD" w:rsidRPr="002E1E73" w:rsidTr="000D2A47">
              <w:trPr>
                <w:trHeight w:hRule="exact" w:val="838"/>
              </w:trPr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2D4DAD" w:rsidRPr="00B25AE2" w:rsidRDefault="00F15E07">
                  <w:pPr>
                    <w:spacing w:after="0" w:line="276" w:lineRule="auto"/>
                    <w:rPr>
                      <w:lang w:val="nl-NL"/>
                    </w:rPr>
                  </w:pPr>
                  <w:r>
                    <w:rPr>
                      <w:rFonts w:ascii="Verdana" w:eastAsia="Times New Roman" w:hAnsi="Verdana"/>
                      <w:color w:val="4E5054"/>
                      <w:sz w:val="18"/>
                      <w:szCs w:val="18"/>
                      <w:lang w:val="nl-NL" w:eastAsia="nl-NL"/>
                    </w:rPr>
                    <w:t>18h15</w:t>
                  </w:r>
                </w:p>
              </w:tc>
              <w:tc>
                <w:tcPr>
                  <w:tcW w:w="8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E01E53" w:rsidRDefault="002E1E73">
                  <w:pPr>
                    <w:spacing w:after="0" w:line="276" w:lineRule="auto"/>
                    <w:rPr>
                      <w:rFonts w:ascii="Verdana" w:eastAsia="Times New Roman" w:hAnsi="Verdana"/>
                      <w:sz w:val="18"/>
                      <w:szCs w:val="18"/>
                      <w:lang w:val="nl-NL" w:eastAsia="nl-NL"/>
                    </w:rPr>
                  </w:pPr>
                  <w:r>
                    <w:rPr>
                      <w:rFonts w:ascii="Verdana" w:eastAsia="Times New Roman" w:hAnsi="Verdana"/>
                      <w:sz w:val="18"/>
                      <w:szCs w:val="18"/>
                      <w:lang w:val="nl-NL" w:eastAsia="nl-NL"/>
                    </w:rPr>
                    <w:t>A</w:t>
                  </w:r>
                  <w:r w:rsidR="00B25AE2">
                    <w:rPr>
                      <w:rFonts w:ascii="Verdana" w:eastAsia="Times New Roman" w:hAnsi="Verdana"/>
                      <w:sz w:val="18"/>
                      <w:szCs w:val="18"/>
                      <w:lang w:val="nl-NL" w:eastAsia="nl-NL"/>
                    </w:rPr>
                    <w:t xml:space="preserve">ntipsychotica, </w:t>
                  </w:r>
                  <w:r>
                    <w:rPr>
                      <w:rFonts w:ascii="Verdana" w:eastAsia="Times New Roman" w:hAnsi="Verdana"/>
                      <w:sz w:val="18"/>
                      <w:szCs w:val="18"/>
                      <w:lang w:val="nl-NL" w:eastAsia="nl-NL"/>
                    </w:rPr>
                    <w:t xml:space="preserve">korte- en langetermijneffecten op het brein.  </w:t>
                  </w:r>
                  <w:r w:rsidR="00F15E07">
                    <w:rPr>
                      <w:rFonts w:ascii="Verdana" w:eastAsia="Times New Roman" w:hAnsi="Verdana"/>
                      <w:sz w:val="18"/>
                      <w:szCs w:val="18"/>
                      <w:lang w:val="nl-NL" w:eastAsia="nl-NL"/>
                    </w:rPr>
                    <w:t xml:space="preserve"> </w:t>
                  </w:r>
                </w:p>
                <w:p w:rsidR="002D4DAD" w:rsidRPr="008F5BA7" w:rsidRDefault="00E01E53">
                  <w:pPr>
                    <w:spacing w:after="0" w:line="276" w:lineRule="auto"/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Dr. Saartje Burgmans, M</w:t>
                  </w:r>
                  <w:r w:rsidR="00F15E07" w:rsidRPr="008F5BA7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edical </w:t>
                  </w: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Scientific L</w:t>
                  </w:r>
                  <w:r w:rsidR="008F5BA7" w:rsidRPr="008F5BA7">
                    <w:rPr>
                      <w:rFonts w:ascii="Verdana" w:hAnsi="Verdana"/>
                      <w:i/>
                      <w:sz w:val="18"/>
                      <w:szCs w:val="18"/>
                    </w:rPr>
                    <w:t>iaison</w:t>
                  </w:r>
                  <w:r w:rsidR="00F15E07" w:rsidRPr="008F5BA7">
                    <w:rPr>
                      <w:rFonts w:ascii="Verdana" w:hAnsi="Verdana"/>
                      <w:i/>
                      <w:sz w:val="18"/>
                      <w:szCs w:val="18"/>
                    </w:rPr>
                    <w:t>, Janssen</w:t>
                  </w:r>
                  <w:r w:rsidR="008F5BA7">
                    <w:rPr>
                      <w:rFonts w:ascii="Verdana" w:hAnsi="Verdana"/>
                      <w:i/>
                      <w:sz w:val="18"/>
                      <w:szCs w:val="18"/>
                    </w:rPr>
                    <w:t>-Cilag</w:t>
                  </w:r>
                </w:p>
              </w:tc>
            </w:tr>
            <w:tr w:rsidR="002D4DAD" w:rsidRPr="00A02E43" w:rsidTr="000D2A47">
              <w:trPr>
                <w:trHeight w:hRule="exact" w:val="867"/>
              </w:trPr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2D4DAD" w:rsidRPr="002E1E73" w:rsidRDefault="00F15E07">
                  <w:pPr>
                    <w:spacing w:after="0" w:line="276" w:lineRule="auto"/>
                    <w:rPr>
                      <w:lang w:val="nl-NL"/>
                    </w:rPr>
                  </w:pPr>
                  <w:r>
                    <w:rPr>
                      <w:rFonts w:ascii="Verdana" w:eastAsia="Times New Roman" w:hAnsi="Verdana"/>
                      <w:color w:val="4E5054"/>
                      <w:sz w:val="18"/>
                      <w:szCs w:val="18"/>
                      <w:lang w:val="nl-NL" w:eastAsia="nl-NL"/>
                    </w:rPr>
                    <w:t>19h15</w:t>
                  </w:r>
                </w:p>
              </w:tc>
              <w:tc>
                <w:tcPr>
                  <w:tcW w:w="8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E01E53" w:rsidRDefault="000D2A47">
                  <w:pPr>
                    <w:spacing w:after="0" w:line="276" w:lineRule="auto"/>
                    <w:rPr>
                      <w:rFonts w:ascii="Verdana" w:hAnsi="Verdana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nl-NL"/>
                    </w:rPr>
                    <w:t xml:space="preserve">Dosisoptimalisatie, hoe moet dat? </w:t>
                  </w:r>
                </w:p>
                <w:p w:rsidR="002D4DAD" w:rsidRPr="000D2A47" w:rsidRDefault="000D2A47">
                  <w:pPr>
                    <w:spacing w:after="0" w:line="276" w:lineRule="auto"/>
                    <w:rPr>
                      <w:rFonts w:ascii="Verdana" w:hAnsi="Verdana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  <w:lang w:val="nl-NL"/>
                    </w:rPr>
                    <w:t>Dr.</w:t>
                  </w:r>
                  <w:r>
                    <w:rPr>
                      <w:rFonts w:ascii="Verdana" w:hAnsi="Verdana"/>
                      <w:sz w:val="18"/>
                      <w:szCs w:val="18"/>
                      <w:lang w:val="nl-NL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18"/>
                      <w:szCs w:val="18"/>
                      <w:lang w:val="nl-NL"/>
                    </w:rPr>
                    <w:t xml:space="preserve">Machteld Marcelis, 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lang w:val="nl-NL"/>
                    </w:rPr>
                    <w:t>Associate professor</w:t>
                  </w:r>
                  <w:r w:rsidR="00E01E53">
                    <w:rPr>
                      <w:rFonts w:ascii="Verdana" w:hAnsi="Verdana"/>
                      <w:i/>
                      <w:sz w:val="18"/>
                      <w:szCs w:val="18"/>
                      <w:lang w:val="nl-NL"/>
                    </w:rPr>
                    <w:t xml:space="preserve"> MUMC+, </w:t>
                  </w:r>
                  <w:r>
                    <w:rPr>
                      <w:rFonts w:ascii="Verdana" w:hAnsi="Verdana"/>
                      <w:i/>
                      <w:sz w:val="18"/>
                      <w:szCs w:val="18"/>
                      <w:lang w:val="nl-NL"/>
                    </w:rPr>
                    <w:t>A-opleider psychiatrie en psychiater GGZE</w:t>
                  </w:r>
                </w:p>
              </w:tc>
            </w:tr>
            <w:tr w:rsidR="002D4DAD" w:rsidRPr="00B25AE2" w:rsidTr="002E1E73">
              <w:trPr>
                <w:trHeight w:hRule="exact" w:val="676"/>
              </w:trPr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2D4DAD" w:rsidRDefault="000D2A47">
                  <w:pPr>
                    <w:spacing w:after="0" w:line="276" w:lineRule="auto"/>
                  </w:pPr>
                  <w:r>
                    <w:rPr>
                      <w:rFonts w:ascii="Verdana" w:eastAsia="Times New Roman" w:hAnsi="Verdana"/>
                      <w:color w:val="4E5054"/>
                      <w:sz w:val="18"/>
                      <w:szCs w:val="18"/>
                      <w:lang w:val="nl-NL" w:eastAsia="nl-NL"/>
                    </w:rPr>
                    <w:t>20h</w:t>
                  </w:r>
                  <w:r w:rsidR="00A02E43">
                    <w:rPr>
                      <w:rFonts w:ascii="Verdana" w:eastAsia="Times New Roman" w:hAnsi="Verdana"/>
                      <w:color w:val="4E5054"/>
                      <w:sz w:val="18"/>
                      <w:szCs w:val="18"/>
                      <w:lang w:val="nl-NL" w:eastAsia="nl-NL"/>
                    </w:rPr>
                    <w:t>15</w:t>
                  </w:r>
                </w:p>
              </w:tc>
              <w:tc>
                <w:tcPr>
                  <w:tcW w:w="8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2D4DAD" w:rsidRPr="003757A0" w:rsidRDefault="000D2A47">
                  <w:pPr>
                    <w:spacing w:after="0" w:line="276" w:lineRule="auto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Pauze</w:t>
                  </w:r>
                </w:p>
              </w:tc>
            </w:tr>
            <w:tr w:rsidR="00A02E43" w:rsidRPr="00A02E43" w:rsidTr="002E1E73">
              <w:trPr>
                <w:trHeight w:hRule="exact" w:val="871"/>
              </w:trPr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A02E43" w:rsidRDefault="00A02E43" w:rsidP="00A02E43">
                  <w:pPr>
                    <w:spacing w:after="0" w:line="276" w:lineRule="auto"/>
                  </w:pPr>
                  <w:r>
                    <w:rPr>
                      <w:rFonts w:ascii="Verdana" w:eastAsia="Times New Roman" w:hAnsi="Verdana"/>
                      <w:color w:val="4E5054"/>
                      <w:sz w:val="18"/>
                      <w:szCs w:val="18"/>
                      <w:lang w:val="nl-NL" w:eastAsia="nl-NL"/>
                    </w:rPr>
                    <w:t>20h30</w:t>
                  </w:r>
                </w:p>
              </w:tc>
              <w:tc>
                <w:tcPr>
                  <w:tcW w:w="8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A02E43" w:rsidRPr="000D2A47" w:rsidRDefault="00A02E43" w:rsidP="00A02E43">
                  <w:pPr>
                    <w:spacing w:after="0" w:line="276" w:lineRule="auto"/>
                    <w:rPr>
                      <w:rFonts w:ascii="Verdana" w:hAnsi="Verdana"/>
                      <w:sz w:val="18"/>
                      <w:szCs w:val="18"/>
                      <w:lang w:val="nl-NL"/>
                    </w:rPr>
                  </w:pPr>
                  <w:r w:rsidRPr="000D2A47">
                    <w:rPr>
                      <w:rFonts w:ascii="Verdana" w:hAnsi="Verdana"/>
                      <w:sz w:val="18"/>
                      <w:szCs w:val="18"/>
                      <w:lang w:val="nl-NL"/>
                    </w:rPr>
                    <w:t>Vroegdetectie en de weg naar Topklinische zorg binnen GgzE</w:t>
                  </w:r>
                  <w:r>
                    <w:rPr>
                      <w:rFonts w:ascii="Verdana" w:hAnsi="Verdana"/>
                      <w:sz w:val="18"/>
                      <w:szCs w:val="18"/>
                      <w:lang w:val="nl-NL"/>
                    </w:rPr>
                    <w:t>, drs. Elise van der Wind, Gz-psycholoog i.o. tot psychotherapeut, GGzE</w:t>
                  </w:r>
                </w:p>
              </w:tc>
            </w:tr>
          </w:tbl>
          <w:p w:rsidR="000D2A47" w:rsidRPr="00E01E53" w:rsidRDefault="000D2A47" w:rsidP="00E01E53">
            <w:pPr>
              <w:spacing w:after="0"/>
              <w:rPr>
                <w:lang w:val="nl-N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nl-NL" w:eastAsia="nl-NL"/>
              </w:rPr>
              <w:t xml:space="preserve">   </w:t>
            </w:r>
            <w:r>
              <w:rPr>
                <w:rFonts w:ascii="Verdana" w:eastAsia="Times New Roman" w:hAnsi="Verdana"/>
                <w:color w:val="4E5054"/>
                <w:sz w:val="18"/>
                <w:szCs w:val="18"/>
                <w:lang w:val="nl-NL" w:eastAsia="nl-NL"/>
              </w:rPr>
              <w:t>21h</w:t>
            </w:r>
            <w:r w:rsidR="00A02E43">
              <w:rPr>
                <w:rFonts w:ascii="Verdana" w:eastAsia="Times New Roman" w:hAnsi="Verdana"/>
                <w:color w:val="4E5054"/>
                <w:sz w:val="18"/>
                <w:szCs w:val="18"/>
                <w:lang w:val="nl-NL" w:eastAsia="nl-NL"/>
              </w:rPr>
              <w:t>30</w:t>
            </w:r>
            <w:r>
              <w:rPr>
                <w:rFonts w:ascii="Verdana" w:eastAsia="Times New Roman" w:hAnsi="Verdana"/>
                <w:color w:val="4E5054"/>
                <w:sz w:val="18"/>
                <w:szCs w:val="18"/>
                <w:lang w:val="nl-NL" w:eastAsia="nl-NL"/>
              </w:rPr>
              <w:t xml:space="preserve">    </w:t>
            </w:r>
            <w:r w:rsidR="00A02E43">
              <w:rPr>
                <w:rFonts w:ascii="Verdana" w:eastAsia="Times New Roman" w:hAnsi="Verdana"/>
                <w:color w:val="4E5054"/>
                <w:sz w:val="18"/>
                <w:szCs w:val="18"/>
                <w:lang w:val="nl-NL" w:eastAsia="nl-NL"/>
              </w:rPr>
              <w:t>A</w:t>
            </w:r>
            <w:r>
              <w:rPr>
                <w:lang w:val="nl-NL"/>
              </w:rPr>
              <w:t>fsluiting</w:t>
            </w:r>
            <w:r w:rsidR="00A02E43">
              <w:rPr>
                <w:lang w:val="nl-NL"/>
              </w:rPr>
              <w:t xml:space="preserve"> en einde symposium</w:t>
            </w:r>
          </w:p>
        </w:tc>
      </w:tr>
      <w:tr w:rsidR="002D4DAD" w:rsidRPr="00A02E43">
        <w:tc>
          <w:tcPr>
            <w:tcW w:w="93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2D4DAD" w:rsidRDefault="002D4DAD">
            <w:pPr>
              <w:spacing w:after="0"/>
              <w:rPr>
                <w:rFonts w:ascii="Verdana" w:eastAsia="Times New Roman" w:hAnsi="Verdana"/>
                <w:b/>
                <w:bCs/>
                <w:color w:val="4E5054"/>
                <w:sz w:val="17"/>
                <w:szCs w:val="17"/>
                <w:lang w:val="nl-NL" w:eastAsia="nl-NL"/>
              </w:rPr>
            </w:pPr>
          </w:p>
        </w:tc>
      </w:tr>
      <w:tr w:rsidR="002D4DAD">
        <w:tc>
          <w:tcPr>
            <w:tcW w:w="936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01E53" w:rsidRDefault="00E01E53">
            <w:pPr>
              <w:spacing w:after="0"/>
              <w:rPr>
                <w:rFonts w:ascii="Verdana" w:eastAsia="Times New Roman" w:hAnsi="Verdana"/>
                <w:b/>
                <w:bCs/>
                <w:color w:val="850051"/>
                <w:sz w:val="21"/>
                <w:szCs w:val="21"/>
                <w:lang w:val="nl-NL" w:eastAsia="nl-NL"/>
              </w:rPr>
            </w:pPr>
          </w:p>
          <w:p w:rsidR="00E01E53" w:rsidRDefault="00E01E53">
            <w:pPr>
              <w:spacing w:after="0"/>
              <w:rPr>
                <w:rFonts w:ascii="Verdana" w:eastAsia="Times New Roman" w:hAnsi="Verdana"/>
                <w:b/>
                <w:bCs/>
                <w:color w:val="850051"/>
                <w:sz w:val="21"/>
                <w:szCs w:val="21"/>
                <w:lang w:val="nl-NL" w:eastAsia="nl-NL"/>
              </w:rPr>
            </w:pPr>
          </w:p>
          <w:p w:rsidR="002D4DAD" w:rsidRDefault="00F15E07">
            <w:pPr>
              <w:spacing w:after="0"/>
              <w:rPr>
                <w:rFonts w:ascii="Verdana" w:eastAsia="Times New Roman" w:hAnsi="Verdana"/>
                <w:b/>
                <w:bCs/>
                <w:color w:val="850051"/>
                <w:sz w:val="21"/>
                <w:szCs w:val="21"/>
                <w:lang w:val="nl-NL" w:eastAsia="nl-NL"/>
              </w:rPr>
            </w:pPr>
            <w:r>
              <w:rPr>
                <w:rFonts w:ascii="Verdana" w:eastAsia="Times New Roman" w:hAnsi="Verdana"/>
                <w:b/>
                <w:bCs/>
                <w:color w:val="850051"/>
                <w:sz w:val="21"/>
                <w:szCs w:val="21"/>
                <w:lang w:val="nl-NL" w:eastAsia="nl-NL"/>
              </w:rPr>
              <w:t>Accreditatie</w:t>
            </w:r>
          </w:p>
        </w:tc>
      </w:tr>
      <w:tr w:rsidR="002D4DAD" w:rsidRPr="00A02E43">
        <w:tc>
          <w:tcPr>
            <w:tcW w:w="9360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2D4DAD" w:rsidRPr="003757A0" w:rsidRDefault="00F15E07">
            <w:pPr>
              <w:spacing w:after="0" w:line="285" w:lineRule="atLeast"/>
              <w:rPr>
                <w:lang w:val="nl-NL"/>
              </w:rPr>
            </w:pPr>
            <w:r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lastRenderedPageBreak/>
              <w:t xml:space="preserve">Het wetenschappelijk programma van </w:t>
            </w:r>
            <w:r w:rsidR="00E01E53"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>dit</w:t>
            </w:r>
            <w:r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 xml:space="preserve"> </w:t>
            </w:r>
            <w:r w:rsidR="00E01E53"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>symposium</w:t>
            </w:r>
            <w:r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 xml:space="preserve"> duurt </w:t>
            </w:r>
            <w:r w:rsidR="000D2A47"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>3</w:t>
            </w:r>
            <w:r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 xml:space="preserve"> uur</w:t>
            </w:r>
            <w:r w:rsidR="00E01E53"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>. A</w:t>
            </w:r>
            <w:r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 xml:space="preserve">ccreditatie is aangevraagd </w:t>
            </w:r>
            <w:r w:rsidR="000D2A47"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>bij</w:t>
            </w:r>
            <w:r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 xml:space="preserve"> </w:t>
            </w:r>
            <w:r w:rsidR="000D2A47"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 xml:space="preserve">NVvP en </w:t>
            </w:r>
            <w:r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>VSR</w:t>
            </w: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 xml:space="preserve">. </w:t>
            </w:r>
          </w:p>
        </w:tc>
      </w:tr>
      <w:tr w:rsidR="002D4DAD" w:rsidRPr="00E01E53">
        <w:tc>
          <w:tcPr>
            <w:tcW w:w="936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2D4DAD" w:rsidRDefault="00F15E07">
            <w:pPr>
              <w:spacing w:after="0"/>
              <w:rPr>
                <w:rFonts w:ascii="Verdana" w:eastAsia="Times New Roman" w:hAnsi="Verdana"/>
                <w:b/>
                <w:bCs/>
                <w:color w:val="850051"/>
                <w:sz w:val="21"/>
                <w:szCs w:val="21"/>
                <w:lang w:val="nl-NL" w:eastAsia="nl-NL"/>
              </w:rPr>
            </w:pPr>
            <w:r>
              <w:rPr>
                <w:rFonts w:ascii="Verdana" w:eastAsia="Times New Roman" w:hAnsi="Verdana"/>
                <w:b/>
                <w:bCs/>
                <w:color w:val="850051"/>
                <w:sz w:val="21"/>
                <w:szCs w:val="21"/>
                <w:lang w:val="nl-NL" w:eastAsia="nl-NL"/>
              </w:rPr>
              <w:t>Kosten</w:t>
            </w:r>
          </w:p>
        </w:tc>
      </w:tr>
      <w:tr w:rsidR="002D4DAD" w:rsidRPr="00A02E43">
        <w:tc>
          <w:tcPr>
            <w:tcW w:w="9360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2D4DAD" w:rsidRPr="003757A0" w:rsidRDefault="00E01E53">
            <w:pPr>
              <w:spacing w:after="0" w:line="285" w:lineRule="atLeast"/>
              <w:rPr>
                <w:lang w:val="nl-NL"/>
              </w:rPr>
            </w:pPr>
            <w:r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>Aan dit symposium</w:t>
            </w:r>
            <w:r w:rsidR="00F15E07"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 xml:space="preserve"> zijn geen kosten verbonden. </w:t>
            </w:r>
          </w:p>
        </w:tc>
      </w:tr>
      <w:tr w:rsidR="002D4DAD" w:rsidRPr="00E01E53">
        <w:tc>
          <w:tcPr>
            <w:tcW w:w="936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2D4DAD" w:rsidRDefault="00F15E07">
            <w:pPr>
              <w:spacing w:after="0"/>
              <w:rPr>
                <w:rFonts w:ascii="Verdana" w:eastAsia="Times New Roman" w:hAnsi="Verdana"/>
                <w:b/>
                <w:bCs/>
                <w:color w:val="850051"/>
                <w:sz w:val="21"/>
                <w:szCs w:val="21"/>
                <w:lang w:val="nl-NL" w:eastAsia="nl-NL"/>
              </w:rPr>
            </w:pPr>
            <w:r>
              <w:rPr>
                <w:rFonts w:ascii="Verdana" w:eastAsia="Times New Roman" w:hAnsi="Verdana"/>
                <w:b/>
                <w:bCs/>
                <w:color w:val="850051"/>
                <w:sz w:val="21"/>
                <w:szCs w:val="21"/>
                <w:lang w:val="nl-NL" w:eastAsia="nl-NL"/>
              </w:rPr>
              <w:t>Aanmelden</w:t>
            </w:r>
          </w:p>
        </w:tc>
      </w:tr>
      <w:tr w:rsidR="002D4DAD">
        <w:tc>
          <w:tcPr>
            <w:tcW w:w="9360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E01E53" w:rsidRDefault="00F15E07">
            <w:pPr>
              <w:spacing w:after="0" w:line="285" w:lineRule="atLeast"/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>U</w:t>
            </w:r>
            <w:r w:rsidR="00E01E53"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 xml:space="preserve"> kunt zich aanmelden voor dit symposium</w:t>
            </w:r>
            <w:r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 xml:space="preserve"> door een e-mail</w:t>
            </w:r>
            <w:r w:rsidR="00E01E53"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 xml:space="preserve"> te sturen naar Marjon Brokx:</w:t>
            </w:r>
            <w:r w:rsidR="00E01E53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 xml:space="preserve"> </w:t>
            </w:r>
            <w:hyperlink r:id="rId7" w:history="1">
              <w:r w:rsidR="00E01E53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val="nl-NL" w:eastAsia="nl-NL"/>
                </w:rPr>
                <w:t>mbrokx@its.jnj.com</w:t>
              </w:r>
            </w:hyperlink>
            <w:r w:rsidR="00E01E53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 xml:space="preserve">, </w:t>
            </w:r>
            <w:r w:rsidR="008F5BA7"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 xml:space="preserve">met vermelding van uw </w:t>
            </w:r>
            <w:r w:rsidR="00E01E53"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 xml:space="preserve">naam, BIG-nummer en instelling. </w:t>
            </w: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br/>
            </w:r>
          </w:p>
          <w:p w:rsidR="00B76674" w:rsidRDefault="00E01E53">
            <w:pPr>
              <w:spacing w:after="0" w:line="285" w:lineRule="atLeast"/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>Aarzel</w:t>
            </w:r>
            <w:r w:rsidR="00B76674"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 xml:space="preserve"> </w:t>
            </w:r>
            <w:r w:rsidR="00F15E07"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 xml:space="preserve">niet </w:t>
            </w:r>
            <w:r w:rsidR="00B76674"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 xml:space="preserve">om </w:t>
            </w:r>
            <w:r w:rsidR="00F15E07"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>mij te contacteren voor verdere informatie</w:t>
            </w:r>
            <w:r w:rsidR="00B76674"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>.</w:t>
            </w:r>
          </w:p>
          <w:p w:rsidR="00E01E53" w:rsidRDefault="00E01E53">
            <w:pPr>
              <w:spacing w:after="0" w:line="285" w:lineRule="atLeast"/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</w:pPr>
          </w:p>
          <w:p w:rsidR="002D4DAD" w:rsidRPr="003757A0" w:rsidRDefault="00B76674">
            <w:pPr>
              <w:spacing w:after="0" w:line="285" w:lineRule="atLeast"/>
              <w:rPr>
                <w:lang w:val="nl-NL"/>
              </w:rPr>
            </w:pPr>
            <w:r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>Hopelijk mogen wij</w:t>
            </w:r>
            <w:r w:rsidR="00F15E07"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 xml:space="preserve"> u verwelkomen </w:t>
            </w:r>
            <w:r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>bij dit symposium</w:t>
            </w:r>
            <w:r w:rsidR="00F15E07"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 xml:space="preserve">! </w:t>
            </w:r>
          </w:p>
          <w:p w:rsidR="002D4DAD" w:rsidRPr="003757A0" w:rsidRDefault="00F15E07">
            <w:pPr>
              <w:spacing w:after="0" w:line="285" w:lineRule="atLeast"/>
              <w:rPr>
                <w:lang w:val="nl-NL"/>
              </w:rPr>
            </w:pPr>
            <w:r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br/>
            </w:r>
            <w:r>
              <w:rPr>
                <w:rFonts w:ascii="Verdana" w:eastAsia="Times New Roman" w:hAnsi="Verdana"/>
                <w:b/>
                <w:bCs/>
                <w:color w:val="4E5054"/>
                <w:sz w:val="20"/>
                <w:szCs w:val="20"/>
                <w:lang w:val="nl-NL" w:eastAsia="nl-NL"/>
              </w:rPr>
              <w:t>Loek de Bruijn</w:t>
            </w:r>
          </w:p>
          <w:p w:rsidR="002D4DAD" w:rsidRPr="00A02E43" w:rsidRDefault="00F15E07">
            <w:pPr>
              <w:spacing w:after="0" w:line="285" w:lineRule="atLeast"/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</w:pPr>
            <w:r w:rsidRPr="00A02E43"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>Product</w:t>
            </w:r>
            <w:r w:rsidR="00E01E53" w:rsidRPr="00A02E43"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 xml:space="preserve"> S</w:t>
            </w:r>
            <w:r w:rsidRPr="00A02E43"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>pecialist Psychiatrie</w:t>
            </w:r>
          </w:p>
          <w:p w:rsidR="002D4DAD" w:rsidRPr="00E01E53" w:rsidRDefault="00D20EAF">
            <w:pPr>
              <w:spacing w:after="0" w:line="285" w:lineRule="atLeast"/>
            </w:pPr>
            <w:hyperlink r:id="rId8" w:history="1">
              <w:r w:rsidR="00F15E07" w:rsidRPr="00E01E53">
                <w:rPr>
                  <w:rStyle w:val="Hyperlink"/>
                  <w:rFonts w:ascii="Verdana" w:eastAsia="Times New Roman" w:hAnsi="Verdana"/>
                  <w:sz w:val="20"/>
                  <w:szCs w:val="20"/>
                  <w:lang w:eastAsia="nl-NL"/>
                </w:rPr>
                <w:t>ldbruijn@its.jnj.com</w:t>
              </w:r>
            </w:hyperlink>
          </w:p>
          <w:p w:rsidR="002D4DAD" w:rsidRDefault="00F15E07">
            <w:pPr>
              <w:spacing w:after="0" w:line="285" w:lineRule="atLeast"/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>06 53 89 91 63</w:t>
            </w:r>
          </w:p>
          <w:p w:rsidR="002D4DAD" w:rsidRDefault="002D4DAD">
            <w:pPr>
              <w:spacing w:after="0" w:line="285" w:lineRule="atLeast"/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</w:pPr>
          </w:p>
          <w:p w:rsidR="002D4DAD" w:rsidRPr="000D2A47" w:rsidRDefault="00F15E07">
            <w:pPr>
              <w:spacing w:after="0" w:line="285" w:lineRule="atLeast"/>
              <w:rPr>
                <w:sz w:val="8"/>
                <w:szCs w:val="8"/>
              </w:rPr>
            </w:pPr>
            <w:r>
              <w:t xml:space="preserve">                                                                                 </w:t>
            </w:r>
          </w:p>
        </w:tc>
      </w:tr>
    </w:tbl>
    <w:p w:rsidR="002D4DAD" w:rsidRDefault="002D4DAD">
      <w:pPr>
        <w:jc w:val="right"/>
      </w:pPr>
    </w:p>
    <w:sectPr w:rsidR="002D4DAD">
      <w:pgSz w:w="12240" w:h="15840"/>
      <w:pgMar w:top="567" w:right="1440" w:bottom="794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8D6" w:rsidRDefault="00F15E07">
      <w:pPr>
        <w:spacing w:after="0"/>
      </w:pPr>
      <w:r>
        <w:separator/>
      </w:r>
    </w:p>
  </w:endnote>
  <w:endnote w:type="continuationSeparator" w:id="0">
    <w:p w:rsidR="008B58D6" w:rsidRDefault="00F15E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8D6" w:rsidRDefault="00F15E0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B58D6" w:rsidRDefault="00F15E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AD"/>
    <w:rsid w:val="000C1D09"/>
    <w:rsid w:val="000D2A47"/>
    <w:rsid w:val="002D4DAD"/>
    <w:rsid w:val="002E1E73"/>
    <w:rsid w:val="003757A0"/>
    <w:rsid w:val="00566036"/>
    <w:rsid w:val="007D434C"/>
    <w:rsid w:val="008B58D6"/>
    <w:rsid w:val="008F5BA7"/>
    <w:rsid w:val="009B3B30"/>
    <w:rsid w:val="00A02E43"/>
    <w:rsid w:val="00B25AE2"/>
    <w:rsid w:val="00B76674"/>
    <w:rsid w:val="00BB5D88"/>
    <w:rsid w:val="00BE0A72"/>
    <w:rsid w:val="00D20EAF"/>
    <w:rsid w:val="00E01E53"/>
    <w:rsid w:val="00E31725"/>
    <w:rsid w:val="00F1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68354A-D06B-4BF8-BDF3-74168A88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Mention">
    <w:name w:val="Mention"/>
    <w:basedOn w:val="DefaultParagraphFont"/>
    <w:rPr>
      <w:color w:val="2B579A"/>
      <w:shd w:val="clear" w:color="auto" w:fill="E6E6E6"/>
    </w:rPr>
  </w:style>
  <w:style w:type="paragraph" w:styleId="NoSpacing">
    <w:name w:val="No Spacing"/>
    <w:pPr>
      <w:spacing w:after="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1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148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812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bruijn@its.jnj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igin-www.static.janssen-emea.com/openlink?accountId=&amp;url=mailto:mbrokx@its.jnj.com&amp;emailId=00X0B000000NkVn9-2-2017%209:49&amp;emailName=Uitnodiging%20nascholing%20Mirrors%20of%20Medic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nl/search?rlz=1C1GGRV_enNL751__755&amp;q=nh+best+telefoon&amp;sa=X&amp;ved=0ahUKEwjGlpbbmozaAhWFblAKHciGAfUQ6BMI3gEwEQ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2171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Mangelaars, Maartje [JRDNL]</dc:creator>
  <dc:description/>
  <cp:lastModifiedBy>Brokx, Marjon [JACNL]</cp:lastModifiedBy>
  <cp:revision>2</cp:revision>
  <cp:lastPrinted>2017-07-18T11:26:00Z</cp:lastPrinted>
  <dcterms:created xsi:type="dcterms:W3CDTF">2018-04-04T11:56:00Z</dcterms:created>
  <dcterms:modified xsi:type="dcterms:W3CDTF">2018-04-04T11:56:00Z</dcterms:modified>
</cp:coreProperties>
</file>